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69" w:rsidRDefault="00A13E69" w:rsidP="00A13E69">
      <w:pPr>
        <w:jc w:val="both"/>
        <w:rPr>
          <w:rFonts w:ascii="Arial" w:hAnsi="Arial" w:cs="Arial"/>
        </w:rPr>
      </w:pPr>
      <w:r w:rsidRPr="001D2010">
        <w:rPr>
          <w:rFonts w:ascii="Arial" w:hAnsi="Arial" w:cs="Arial"/>
          <w:b/>
        </w:rPr>
        <w:t>Categoria do Manuscrito:</w:t>
      </w:r>
      <w:r w:rsidRPr="001D2010">
        <w:rPr>
          <w:rFonts w:ascii="Arial" w:hAnsi="Arial" w:cs="Arial"/>
        </w:rPr>
        <w:t xml:space="preserve"> </w:t>
      </w:r>
      <w:r w:rsidR="00163521">
        <w:rPr>
          <w:rFonts w:ascii="Arial" w:hAnsi="Arial" w:cs="Arial"/>
        </w:rPr>
        <w:t xml:space="preserve">Artigo Científico </w:t>
      </w:r>
      <w:r w:rsidR="0030607F">
        <w:rPr>
          <w:rFonts w:ascii="Arial" w:hAnsi="Arial" w:cs="Arial"/>
        </w:rPr>
        <w:t xml:space="preserve">(Agronegócio) </w:t>
      </w:r>
    </w:p>
    <w:p w:rsidR="00B35C72" w:rsidRPr="001D2010" w:rsidRDefault="00B35C72" w:rsidP="00A13E69">
      <w:pPr>
        <w:jc w:val="both"/>
        <w:rPr>
          <w:rFonts w:ascii="Arial" w:hAnsi="Arial" w:cs="Arial"/>
        </w:rPr>
      </w:pPr>
    </w:p>
    <w:p w:rsidR="00A13E69" w:rsidRPr="001D2010" w:rsidRDefault="00681ADD" w:rsidP="00681ADD">
      <w:pPr>
        <w:jc w:val="center"/>
        <w:rPr>
          <w:rFonts w:ascii="Arial" w:hAnsi="Arial" w:cs="Arial"/>
        </w:rPr>
      </w:pPr>
      <w:r w:rsidRPr="00681ADD">
        <w:rPr>
          <w:rFonts w:ascii="Arial" w:hAnsi="Arial" w:cs="Arial"/>
        </w:rPr>
        <w:t>Custo marginal de abatimento de emissões de gases de efeito estufa na recuperação de pastagens</w:t>
      </w:r>
    </w:p>
    <w:p w:rsidR="0030607F" w:rsidRPr="00B35C72" w:rsidRDefault="00B35C72" w:rsidP="0030607F">
      <w:pPr>
        <w:spacing w:line="360" w:lineRule="auto"/>
        <w:ind w:firstLine="709"/>
        <w:jc w:val="center"/>
        <w:rPr>
          <w:rFonts w:ascii="Arial" w:hAnsi="Arial" w:cs="Arial"/>
        </w:rPr>
      </w:pPr>
      <w:r w:rsidRPr="00B35C72">
        <w:rPr>
          <w:rFonts w:ascii="Arial" w:hAnsi="Arial" w:cs="Arial"/>
        </w:rPr>
        <w:t xml:space="preserve">Willian </w:t>
      </w:r>
      <w:proofErr w:type="spellStart"/>
      <w:r w:rsidRPr="00B35C72">
        <w:rPr>
          <w:rFonts w:ascii="Arial" w:hAnsi="Arial" w:cs="Arial"/>
        </w:rPr>
        <w:t>Jun</w:t>
      </w:r>
      <w:proofErr w:type="spellEnd"/>
      <w:r w:rsidRPr="00B35C72">
        <w:rPr>
          <w:rFonts w:ascii="Arial" w:hAnsi="Arial" w:cs="Arial"/>
        </w:rPr>
        <w:t xml:space="preserve"> Kimura</w:t>
      </w:r>
      <w:r w:rsidR="00A13E69" w:rsidRPr="00B35C72">
        <w:rPr>
          <w:rFonts w:ascii="Arial" w:hAnsi="Arial" w:cs="Arial"/>
        </w:rPr>
        <w:t xml:space="preserve">¹; </w:t>
      </w:r>
      <w:proofErr w:type="spellStart"/>
      <w:r w:rsidRPr="00B35C72">
        <w:rPr>
          <w:rFonts w:ascii="Arial" w:hAnsi="Arial" w:cs="Arial"/>
        </w:rPr>
        <w:t>Elcio</w:t>
      </w:r>
      <w:proofErr w:type="spellEnd"/>
      <w:r w:rsidRPr="00B35C72">
        <w:rPr>
          <w:rFonts w:ascii="Arial" w:hAnsi="Arial" w:cs="Arial"/>
        </w:rPr>
        <w:t xml:space="preserve"> Ferreira Santos</w:t>
      </w:r>
      <w:r>
        <w:rPr>
          <w:rFonts w:ascii="Arial" w:hAnsi="Arial" w:cs="Arial"/>
        </w:rPr>
        <w:t>²</w:t>
      </w:r>
    </w:p>
    <w:p w:rsidR="00D0625C" w:rsidRPr="0030607F" w:rsidRDefault="00D0625C" w:rsidP="00A13E69">
      <w:pPr>
        <w:spacing w:line="360" w:lineRule="auto"/>
        <w:ind w:firstLine="709"/>
        <w:rPr>
          <w:rFonts w:ascii="Arial" w:hAnsi="Arial" w:cs="Arial"/>
          <w:b/>
          <w:sz w:val="18"/>
        </w:rPr>
      </w:pPr>
    </w:p>
    <w:p w:rsidR="00B35C72" w:rsidRPr="00B35C72" w:rsidRDefault="00B35C72" w:rsidP="00B35C72">
      <w:pPr>
        <w:spacing w:line="240" w:lineRule="auto"/>
        <w:rPr>
          <w:rFonts w:ascii="Arial" w:hAnsi="Arial" w:cs="Arial"/>
          <w:sz w:val="18"/>
          <w:szCs w:val="18"/>
          <w:vertAlign w:val="superscript"/>
        </w:rPr>
      </w:pPr>
      <w:r w:rsidRPr="00B35C72">
        <w:rPr>
          <w:rFonts w:ascii="Arial" w:hAnsi="Arial" w:cs="Arial"/>
          <w:sz w:val="18"/>
          <w:szCs w:val="18"/>
          <w:vertAlign w:val="superscript"/>
        </w:rPr>
        <w:t xml:space="preserve">1 </w:t>
      </w:r>
      <w:r w:rsidRPr="00B35C72">
        <w:rPr>
          <w:rFonts w:ascii="Arial" w:hAnsi="Arial" w:cs="Arial"/>
          <w:sz w:val="18"/>
          <w:szCs w:val="18"/>
        </w:rPr>
        <w:t>Agroicone – Engenheiro Agrônomo – Av. General Furtado Nascimento, 740 Conj. 81 – Alto de Pinheiros - CEP 05465-070 - São Paulo (SP), Brasil.</w:t>
      </w:r>
    </w:p>
    <w:p w:rsidR="00B35C72" w:rsidRPr="00B35C72" w:rsidRDefault="00B35C72" w:rsidP="00B35C72">
      <w:pPr>
        <w:spacing w:line="240" w:lineRule="auto"/>
        <w:rPr>
          <w:rFonts w:ascii="Arial" w:hAnsi="Arial" w:cs="Arial"/>
          <w:sz w:val="18"/>
          <w:szCs w:val="18"/>
          <w:vertAlign w:val="superscript"/>
        </w:rPr>
      </w:pPr>
    </w:p>
    <w:p w:rsidR="0030607F" w:rsidRPr="00B35C72" w:rsidRDefault="00B35C72" w:rsidP="00B35C72">
      <w:pPr>
        <w:spacing w:line="240" w:lineRule="auto"/>
        <w:rPr>
          <w:rFonts w:ascii="Arial" w:hAnsi="Arial" w:cs="Arial"/>
          <w:sz w:val="18"/>
          <w:szCs w:val="18"/>
          <w:vertAlign w:val="superscript"/>
        </w:rPr>
      </w:pPr>
      <w:r w:rsidRPr="00B35C72">
        <w:rPr>
          <w:rFonts w:ascii="Arial" w:hAnsi="Arial" w:cs="Arial"/>
          <w:sz w:val="18"/>
          <w:szCs w:val="18"/>
          <w:vertAlign w:val="superscript"/>
        </w:rPr>
        <w:t xml:space="preserve">2 </w:t>
      </w:r>
      <w:r w:rsidRPr="00B35C72">
        <w:rPr>
          <w:rFonts w:ascii="Arial" w:hAnsi="Arial" w:cs="Arial"/>
          <w:sz w:val="18"/>
          <w:szCs w:val="18"/>
        </w:rPr>
        <w:t>CENA/USP – Doutorando em Ciências – Avenida Centenário, 303 – São Dimas, CEP 13400970 – Piracicaba (SP), Brasil.</w:t>
      </w:r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28"/>
        </w:rPr>
      </w:pPr>
    </w:p>
    <w:p w:rsidR="0030607F" w:rsidRPr="0030607F" w:rsidRDefault="0030607F" w:rsidP="0030607F">
      <w:pPr>
        <w:spacing w:line="360" w:lineRule="auto"/>
        <w:ind w:firstLine="708"/>
        <w:rPr>
          <w:rFonts w:ascii="Arial" w:hAnsi="Arial" w:cs="Arial"/>
          <w:sz w:val="28"/>
        </w:rPr>
      </w:pPr>
    </w:p>
    <w:p w:rsidR="0030607F" w:rsidRPr="00B35C72" w:rsidRDefault="0030607F" w:rsidP="0030607F">
      <w:pPr>
        <w:spacing w:line="240" w:lineRule="auto"/>
        <w:ind w:left="720"/>
        <w:rPr>
          <w:rFonts w:ascii="Arial" w:hAnsi="Arial" w:cs="Arial"/>
          <w:lang w:val="en-US"/>
        </w:rPr>
      </w:pPr>
      <w:r w:rsidRPr="00B35C72">
        <w:rPr>
          <w:rFonts w:ascii="Arial" w:hAnsi="Arial" w:cs="Arial"/>
          <w:lang w:val="en-US"/>
        </w:rPr>
        <w:t xml:space="preserve">* </w:t>
      </w:r>
      <w:r w:rsidR="00B35C72" w:rsidRPr="00B35C72">
        <w:rPr>
          <w:rFonts w:ascii="Arial" w:hAnsi="Arial" w:cs="Arial"/>
          <w:lang w:val="en-US"/>
        </w:rPr>
        <w:t>Willian Jun Kimura &lt;willian@agroicone.com.br&gt;</w:t>
      </w:r>
    </w:p>
    <w:p w:rsidR="0030607F" w:rsidRPr="00B35C72" w:rsidRDefault="0030607F" w:rsidP="0030607F">
      <w:pPr>
        <w:spacing w:line="240" w:lineRule="auto"/>
        <w:ind w:left="720"/>
        <w:rPr>
          <w:rFonts w:ascii="Arial" w:hAnsi="Arial" w:cs="Arial"/>
          <w:lang w:val="en-US"/>
        </w:rPr>
      </w:pPr>
    </w:p>
    <w:p w:rsidR="00A13E69" w:rsidRPr="00B35C72" w:rsidRDefault="00A13E69" w:rsidP="00A13E69">
      <w:pPr>
        <w:jc w:val="both"/>
        <w:rPr>
          <w:rFonts w:ascii="Arial" w:hAnsi="Arial" w:cs="Arial"/>
          <w:sz w:val="28"/>
          <w:lang w:val="en-US"/>
        </w:rPr>
      </w:pPr>
    </w:p>
    <w:p w:rsidR="001D2010" w:rsidRPr="00B35C72" w:rsidRDefault="001D2010" w:rsidP="00A13E69">
      <w:pPr>
        <w:ind w:left="720"/>
        <w:jc w:val="both"/>
        <w:rPr>
          <w:rFonts w:ascii="Arial" w:hAnsi="Arial" w:cs="Arial"/>
          <w:sz w:val="20"/>
          <w:lang w:val="en-US"/>
        </w:rPr>
      </w:pPr>
    </w:p>
    <w:p w:rsidR="001D2010" w:rsidRPr="00B35C72" w:rsidRDefault="001D2010" w:rsidP="00A13E69">
      <w:pPr>
        <w:ind w:left="720"/>
        <w:jc w:val="both"/>
        <w:rPr>
          <w:rFonts w:ascii="Arial" w:hAnsi="Arial" w:cs="Arial"/>
          <w:sz w:val="20"/>
          <w:lang w:val="en-US"/>
        </w:rPr>
      </w:pPr>
    </w:p>
    <w:p w:rsidR="001D2010" w:rsidRPr="00B35C72" w:rsidRDefault="001D2010" w:rsidP="00A13E69">
      <w:pPr>
        <w:ind w:left="720"/>
        <w:jc w:val="both"/>
        <w:rPr>
          <w:rFonts w:ascii="Arial" w:hAnsi="Arial" w:cs="Arial"/>
          <w:sz w:val="20"/>
          <w:lang w:val="en-US"/>
        </w:rPr>
      </w:pPr>
    </w:p>
    <w:p w:rsidR="001D2010" w:rsidRPr="00B35C72" w:rsidRDefault="001D2010" w:rsidP="00A13E69">
      <w:pPr>
        <w:ind w:left="720"/>
        <w:jc w:val="both"/>
        <w:rPr>
          <w:rFonts w:ascii="Arial" w:hAnsi="Arial" w:cs="Arial"/>
          <w:sz w:val="20"/>
          <w:lang w:val="en-US"/>
        </w:rPr>
      </w:pPr>
      <w:bookmarkStart w:id="0" w:name="_GoBack"/>
      <w:bookmarkEnd w:id="0"/>
    </w:p>
    <w:p w:rsidR="001D2010" w:rsidRPr="00B35C72" w:rsidRDefault="001D2010" w:rsidP="00A13E69">
      <w:pPr>
        <w:ind w:left="720"/>
        <w:jc w:val="both"/>
        <w:rPr>
          <w:rFonts w:ascii="Arial" w:hAnsi="Arial" w:cs="Arial"/>
          <w:sz w:val="20"/>
          <w:lang w:val="en-US"/>
        </w:rPr>
      </w:pPr>
    </w:p>
    <w:p w:rsidR="001D2010" w:rsidRPr="00B35C72" w:rsidRDefault="001D2010" w:rsidP="00A13E69">
      <w:pPr>
        <w:ind w:left="720"/>
        <w:jc w:val="both"/>
        <w:rPr>
          <w:rFonts w:ascii="Arial" w:hAnsi="Arial" w:cs="Arial"/>
          <w:sz w:val="20"/>
          <w:lang w:val="en-US"/>
        </w:rPr>
      </w:pPr>
    </w:p>
    <w:p w:rsidR="00D0625C" w:rsidRPr="00B35C72" w:rsidRDefault="00D0625C" w:rsidP="00A13E69">
      <w:pPr>
        <w:ind w:left="720"/>
        <w:jc w:val="both"/>
        <w:rPr>
          <w:rFonts w:ascii="Arial" w:hAnsi="Arial" w:cs="Arial"/>
          <w:sz w:val="20"/>
          <w:lang w:val="en-US"/>
        </w:rPr>
      </w:pPr>
    </w:p>
    <w:p w:rsidR="001D2010" w:rsidRPr="00681ADD" w:rsidRDefault="001D2010" w:rsidP="00A13E69">
      <w:pPr>
        <w:ind w:left="720"/>
        <w:jc w:val="both"/>
        <w:rPr>
          <w:rFonts w:ascii="Arial" w:hAnsi="Arial" w:cs="Arial"/>
          <w:sz w:val="20"/>
          <w:lang w:val="en-US"/>
        </w:rPr>
      </w:pPr>
      <w:r w:rsidRPr="00681ADD">
        <w:rPr>
          <w:rFonts w:ascii="Arial" w:hAnsi="Arial" w:cs="Arial"/>
          <w:sz w:val="20"/>
          <w:lang w:val="en-US"/>
        </w:rPr>
        <w:t xml:space="preserve"> </w:t>
      </w:r>
    </w:p>
    <w:sectPr w:rsidR="001D2010" w:rsidRPr="00681ADD" w:rsidSect="00F8218B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4759B"/>
    <w:multiLevelType w:val="hybridMultilevel"/>
    <w:tmpl w:val="9AD44CF6"/>
    <w:lvl w:ilvl="0" w:tplc="C4DE12D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94400"/>
    <w:multiLevelType w:val="hybridMultilevel"/>
    <w:tmpl w:val="1AFC8106"/>
    <w:lvl w:ilvl="0" w:tplc="B6685736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69"/>
    <w:rsid w:val="000B10F5"/>
    <w:rsid w:val="00163521"/>
    <w:rsid w:val="001C0D0F"/>
    <w:rsid w:val="001D2010"/>
    <w:rsid w:val="0030607F"/>
    <w:rsid w:val="00525026"/>
    <w:rsid w:val="00681ADD"/>
    <w:rsid w:val="007239B2"/>
    <w:rsid w:val="00931F0F"/>
    <w:rsid w:val="00A13E69"/>
    <w:rsid w:val="00B35C72"/>
    <w:rsid w:val="00B63F72"/>
    <w:rsid w:val="00B67298"/>
    <w:rsid w:val="00CC59D3"/>
    <w:rsid w:val="00CF50F6"/>
    <w:rsid w:val="00D0625C"/>
    <w:rsid w:val="00F8218B"/>
    <w:rsid w:val="00FA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BDEAB2-8160-42D5-BABA-BB512E02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3E6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D201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18B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Willian Kimura</cp:lastModifiedBy>
  <cp:revision>4</cp:revision>
  <cp:lastPrinted>2014-08-22T14:08:00Z</cp:lastPrinted>
  <dcterms:created xsi:type="dcterms:W3CDTF">2016-07-05T19:01:00Z</dcterms:created>
  <dcterms:modified xsi:type="dcterms:W3CDTF">2016-07-07T17:18:00Z</dcterms:modified>
</cp:coreProperties>
</file>